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41E" w:rsidRPr="006F4D79" w:rsidRDefault="009C441E" w:rsidP="006F4D79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</w:pPr>
      <w:r w:rsidRPr="006F4D7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Общие правила поведения в монастыре</w:t>
      </w:r>
    </w:p>
    <w:p w:rsidR="009C441E" w:rsidRPr="006F4D79" w:rsidRDefault="009C441E" w:rsidP="00F44646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4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</w:t>
      </w:r>
      <w:r w:rsidRPr="006F4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Посещая монастырь соблюдайте следующие правила:</w:t>
      </w:r>
      <w:bookmarkStart w:id="0" w:name="_GoBack"/>
      <w:bookmarkEnd w:id="0"/>
    </w:p>
    <w:p w:rsidR="009C441E" w:rsidRPr="006F4D79" w:rsidRDefault="006F4D79" w:rsidP="00F446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4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9C441E" w:rsidRPr="006F4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нарушайте тишину, громко не разговаривайте, не кричите;</w:t>
      </w:r>
    </w:p>
    <w:p w:rsidR="009C441E" w:rsidRPr="006F4D79" w:rsidRDefault="006F4D79" w:rsidP="00F446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4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9C441E" w:rsidRPr="006F4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облюдайте чистоту, не мусорите, берегите чужой труд;</w:t>
      </w:r>
    </w:p>
    <w:p w:rsidR="006F4D79" w:rsidRPr="006F4D79" w:rsidRDefault="006F4D79" w:rsidP="006F4D79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4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Одевайтесь </w:t>
      </w:r>
      <w:r w:rsidR="009C441E" w:rsidRPr="006F4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благопристойно:</w:t>
      </w:r>
      <w:r w:rsidR="009C441E" w:rsidRPr="006F4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— женщины должны быть в юбках и платках, в одежде с рукавами,</w:t>
      </w:r>
      <w:r w:rsidR="009C441E" w:rsidRPr="006F4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— мужчины в брюк</w:t>
      </w:r>
      <w:r w:rsidRPr="006F4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ах и рубашках с длинным рукавом.</w:t>
      </w:r>
    </w:p>
    <w:p w:rsidR="009C441E" w:rsidRPr="006F4D79" w:rsidRDefault="006F4D79" w:rsidP="00F446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4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9C441E" w:rsidRPr="006F4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риезжая с маленькими детьми не оставляйте их без присмотра, следите, чтобы дети не бегали и не шумели.</w:t>
      </w:r>
    </w:p>
    <w:p w:rsidR="009C441E" w:rsidRPr="006F4D79" w:rsidRDefault="009C441E" w:rsidP="006F4D79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F4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 В монастыре запрещается:</w:t>
      </w:r>
    </w:p>
    <w:p w:rsidR="009C441E" w:rsidRPr="006F4D79" w:rsidRDefault="009C441E" w:rsidP="00F446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4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курить;</w:t>
      </w:r>
    </w:p>
    <w:p w:rsidR="006F4D79" w:rsidRPr="006F4D79" w:rsidRDefault="006F4D79" w:rsidP="00F446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4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чрезмерно распивать спиртные напитки;</w:t>
      </w:r>
    </w:p>
    <w:p w:rsidR="009C441E" w:rsidRPr="006F4D79" w:rsidRDefault="009C441E" w:rsidP="00F446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4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женщинам приходить в храм и прикладываться к святыне с накрашенными губами;</w:t>
      </w:r>
    </w:p>
    <w:p w:rsidR="009C441E" w:rsidRPr="006F4D79" w:rsidRDefault="009C441E" w:rsidP="00F4464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4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всем вопросам обращайтесь к игумену и священникам монастыря.</w:t>
      </w:r>
    </w:p>
    <w:p w:rsidR="009C441E" w:rsidRPr="006F4D79" w:rsidRDefault="009C441E" w:rsidP="006F4D79">
      <w:pPr>
        <w:shd w:val="clear" w:color="auto" w:fill="FFFFFF"/>
        <w:spacing w:beforeAutospacing="1" w:after="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4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Перед входом: </w:t>
      </w:r>
      <w:r w:rsidRPr="006F4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Подходя к храму, православные люди троекратно совершают крестное знамение и поясной поклон. Крестное знамение должно совершаться благоговейно. Крестясь, человек изображает на себе символ Христовых страданий за грехи человеческие, поэтому делать это следует с величайшим благоговением и вниманием. Небрежное совершение крестного знамения является греховным деянием.</w:t>
      </w:r>
    </w:p>
    <w:p w:rsidR="009C441E" w:rsidRPr="006F4D79" w:rsidRDefault="009C441E" w:rsidP="006F4D79">
      <w:pPr>
        <w:shd w:val="clear" w:color="auto" w:fill="FFFFFF"/>
        <w:spacing w:beforeAutospacing="1" w:after="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4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 обители:</w:t>
      </w:r>
      <w:r w:rsidRPr="006F4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Пребывая в монастыре, необходимо помнить, что монашеская жизнь имеет целью молитвенную сосредоточенность, поэтому должно вести себя как можно скромнее, тише, внимательнее, стремясь, чтобы монастырь повлиял на нас, а не мы на него.</w:t>
      </w:r>
    </w:p>
    <w:p w:rsidR="009C441E" w:rsidRPr="006F4D79" w:rsidRDefault="009C441E" w:rsidP="006F4D79">
      <w:pPr>
        <w:shd w:val="clear" w:color="auto" w:fill="FFFFFF"/>
        <w:spacing w:beforeAutospacing="1" w:after="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4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Придя в храм помолиться, не торопитесь. Пусть пройдет некоторое время, в душе наступит покой. Вы сможете сосредоточенно произнести про себя те слова, ради которых пришли. Может быть, вначале лучше поставить свечи перед </w:t>
      </w:r>
      <w:hyperlink r:id="rId5" w:history="1">
        <w:r w:rsidRPr="006F4D7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иконами</w:t>
        </w:r>
      </w:hyperlink>
      <w:r w:rsidRPr="006F4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тех святых, кому вы хотите помолиться или к которым хотите приложиться. Тогда вы почувствуете то необходимое духовное настроение, в котором будет легко совершать молитву. Громкие разговоры и неумеренная жестикуляция в храме не приняты. Недопустимы сигналы мобильного телефона, а тем более разговоры по нему.</w:t>
      </w:r>
    </w:p>
    <w:p w:rsidR="009C441E" w:rsidRPr="006F4D79" w:rsidRDefault="009C441E" w:rsidP="006F4D79">
      <w:pPr>
        <w:shd w:val="clear" w:color="auto" w:fill="FFFFFF"/>
        <w:spacing w:beforeAutospacing="1" w:after="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4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Внешний вид:</w:t>
      </w:r>
      <w:r w:rsidRPr="006F4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Для благочестивого христианина внешний вид имеет большое значение, ибо тесно сопряжен с внутренним состоянием. Внешний вид паломников должен быть достаточно приличен для посещения храма. Вся одежда должна быть чистая и опрятная.</w:t>
      </w:r>
    </w:p>
    <w:p w:rsidR="009C441E" w:rsidRPr="006F4D79" w:rsidRDefault="009C441E" w:rsidP="006F4D7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4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Женщинам запрещается находиться на территории монастыря в открытой одежде, шортах или брюках, с непокрытой головой. Волосы должны быть под платком. Не приветствуется косметика, которая оставляет следы на священных предметах при лобзании их. Не допускается приходить в храм надушенным сильными, вызывающими ароматами. Брюки, как преимущественно мужская одежда, не приняты. В монастырской </w:t>
      </w:r>
      <w:proofErr w:type="spellStart"/>
      <w:r w:rsidRPr="006F4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привратной</w:t>
      </w:r>
      <w:proofErr w:type="spellEnd"/>
      <w:r w:rsidRPr="006F4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входе женщины на время посещения обители могут получить платок и юбку, надеваемую поверх имеющейся одежды.</w:t>
      </w:r>
    </w:p>
    <w:p w:rsidR="009C441E" w:rsidRPr="006F4D79" w:rsidRDefault="009C441E" w:rsidP="006F4D7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4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Паломникам мужского пола также не желательно ношение открытой одежды. Мужчины надевают брюки, рубашку с длинными рукавами.</w:t>
      </w:r>
    </w:p>
    <w:p w:rsidR="006E7400" w:rsidRPr="006F4D79" w:rsidRDefault="00F44646" w:rsidP="006F4D7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4D79">
        <w:rPr>
          <w:rFonts w:ascii="Times New Roman" w:hAnsi="Times New Roman" w:cs="Times New Roman"/>
          <w:color w:val="000000" w:themeColor="text1"/>
          <w:sz w:val="28"/>
          <w:szCs w:val="28"/>
        </w:rPr>
        <w:t>Монастырь - это место, где славится имя Божие. Вести себя подобает соответствующим образом.</w:t>
      </w:r>
    </w:p>
    <w:sectPr w:rsidR="006E7400" w:rsidRPr="006F4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140DB"/>
    <w:multiLevelType w:val="multilevel"/>
    <w:tmpl w:val="883A7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636C98"/>
    <w:multiLevelType w:val="multilevel"/>
    <w:tmpl w:val="BFC43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6A0"/>
    <w:rsid w:val="006E7400"/>
    <w:rsid w:val="006F4D79"/>
    <w:rsid w:val="009C441E"/>
    <w:rsid w:val="00C116A0"/>
    <w:rsid w:val="00F4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6841B"/>
  <w15:chartTrackingRefBased/>
  <w15:docId w15:val="{41D6B6FD-AECB-48FC-B1A1-BF7C8735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44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C44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4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44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C4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441E"/>
    <w:rPr>
      <w:b/>
      <w:bCs/>
    </w:rPr>
  </w:style>
  <w:style w:type="character" w:styleId="a5">
    <w:name w:val="Hyperlink"/>
    <w:basedOn w:val="a0"/>
    <w:uiPriority w:val="99"/>
    <w:semiHidden/>
    <w:unhideWhenUsed/>
    <w:rsid w:val="009C44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7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idania.ru/slovar/ikon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Андроник</dc:creator>
  <cp:keywords/>
  <dc:description/>
  <cp:lastModifiedBy>Стас</cp:lastModifiedBy>
  <cp:revision>5</cp:revision>
  <dcterms:created xsi:type="dcterms:W3CDTF">2018-03-01T09:10:00Z</dcterms:created>
  <dcterms:modified xsi:type="dcterms:W3CDTF">2018-03-01T17:26:00Z</dcterms:modified>
</cp:coreProperties>
</file>